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spacing w:before="360" w:after="0" w:line="288" w:lineRule="auto"/>
        <w:jc w:val="both"/>
        <w:rPr>
          <w:rFonts w:asciiTheme="minorHAnsi" w:hAnsiTheme="minorHAnsi"/>
          <w:b/>
          <w:noProof/>
          <w:sz w:val="24"/>
          <w:szCs w:val="24"/>
          <w:lang w:val="en-GB" w:eastAsia="en-GB"/>
        </w:rPr>
      </w:pPr>
      <w:r>
        <w:rPr>
          <w:rFonts w:ascii="Tahoma" w:hAnsi="Tahoma" w:cs="Tahoma"/>
          <w:b/>
          <w:noProof/>
          <w:sz w:val="24"/>
          <w:szCs w:val="24"/>
          <w:lang w:val="en-GB" w:eastAsia="en-GB"/>
        </w:rPr>
        <w:drawing>
          <wp:anchor distT="0" distB="0" distL="114300" distR="114300" simplePos="0" relativeHeight="251656704" behindDoc="0" locked="0" layoutInCell="1" allowOverlap="1">
            <wp:simplePos x="0" y="0"/>
            <wp:positionH relativeFrom="margin">
              <wp:posOffset>2351405</wp:posOffset>
            </wp:positionH>
            <wp:positionV relativeFrom="paragraph">
              <wp:posOffset>-1266825</wp:posOffset>
            </wp:positionV>
            <wp:extent cx="828675" cy="828675"/>
            <wp:effectExtent l="0" t="0" r="9525" b="9525"/>
            <wp:wrapNone/>
            <wp:docPr id="3" name="Picture 3" descr="Image result for rox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xet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24"/>
          <w:szCs w:val="24"/>
          <w:lang w:val="en-GB" w:eastAsia="en-GB"/>
        </w:rPr>
        <w:drawing>
          <wp:anchor distT="0" distB="0" distL="114300" distR="114300" simplePos="0" relativeHeight="251657728" behindDoc="0" locked="0" layoutInCell="1" allowOverlap="1">
            <wp:simplePos x="0" y="0"/>
            <wp:positionH relativeFrom="margin">
              <wp:posOffset>2351405</wp:posOffset>
            </wp:positionH>
            <wp:positionV relativeFrom="paragraph">
              <wp:posOffset>-1266825</wp:posOffset>
            </wp:positionV>
            <wp:extent cx="828675" cy="828675"/>
            <wp:effectExtent l="0" t="0" r="9525" b="9525"/>
            <wp:wrapNone/>
            <wp:docPr id="1" name="Picture 1" descr="Image result for rox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xet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pPr>
        <w:keepNext/>
        <w:spacing w:before="360" w:after="0" w:line="288" w:lineRule="auto"/>
        <w:jc w:val="center"/>
        <w:rPr>
          <w:rFonts w:asciiTheme="minorHAnsi" w:hAnsiTheme="minorHAnsi"/>
          <w:b/>
          <w:sz w:val="24"/>
          <w:szCs w:val="24"/>
          <w:lang w:val="en-GB"/>
        </w:rPr>
      </w:pPr>
      <w:r>
        <w:rPr>
          <w:rFonts w:asciiTheme="minorHAnsi" w:hAnsiTheme="minorHAnsi"/>
          <w:b/>
          <w:noProof/>
          <w:sz w:val="24"/>
          <w:szCs w:val="24"/>
          <w:lang w:val="en-GB" w:eastAsia="en-GB"/>
        </w:rPr>
        <w:t xml:space="preserve">CONFIDENTIAL </w:t>
      </w:r>
      <w:r>
        <w:rPr>
          <w:rFonts w:asciiTheme="minorHAnsi" w:hAnsiTheme="minorHAnsi"/>
          <w:b/>
          <w:sz w:val="24"/>
          <w:szCs w:val="24"/>
          <w:lang w:val="en-GB"/>
        </w:rPr>
        <w:t>REHABILITATION OF OFFENDERS ACT 1974 – DISCLOSURE FORM</w:t>
      </w:r>
      <w:bookmarkStart w:id="0" w:name="_GoBack"/>
      <w:bookmarkEnd w:id="0"/>
    </w:p>
    <w:p>
      <w:pPr>
        <w:keepNext/>
        <w:spacing w:before="360" w:after="0" w:line="288" w:lineRule="auto"/>
        <w:jc w:val="both"/>
        <w:rPr>
          <w:rFonts w:asciiTheme="minorHAnsi" w:hAnsiTheme="minorHAnsi" w:cs="Arial"/>
          <w:lang w:val="en-GB"/>
        </w:rPr>
      </w:pPr>
      <w:r>
        <w:rPr>
          <w:rFonts w:ascii="Tahoma" w:hAnsi="Tahoma" w:cs="Tahoma"/>
          <w:noProof/>
          <w:sz w:val="18"/>
          <w:szCs w:val="18"/>
          <w:lang w:val="en-GB" w:eastAsia="en-GB"/>
        </w:rPr>
        <w:drawing>
          <wp:anchor distT="0" distB="0" distL="114300" distR="114300" simplePos="0" relativeHeight="251658752" behindDoc="0" locked="0" layoutInCell="1" allowOverlap="1">
            <wp:simplePos x="0" y="0"/>
            <wp:positionH relativeFrom="margin">
              <wp:posOffset>2351405</wp:posOffset>
            </wp:positionH>
            <wp:positionV relativeFrom="paragraph">
              <wp:posOffset>-1266825</wp:posOffset>
            </wp:positionV>
            <wp:extent cx="828675" cy="828675"/>
            <wp:effectExtent l="0" t="0" r="9525" b="9525"/>
            <wp:wrapNone/>
            <wp:docPr id="2" name="Picture 2" descr="Image result for rox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xet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lang w:val="en-GB"/>
        </w:rPr>
        <w:t xml:space="preserve">This disclosure form is supplementary to the relevant section relating to the Rehabilitation of Offenders Act 1974, of the relevant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lastRenderedPageBreak/>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Roxeth Primary School is part of Harrow Council</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the extent that you have disclosed any criminal records information on this form, your information may be shared with OFSTED and the Local Authority Designated Officer for child protection matters (the LADO).  As a Local Authority education provider, we work </w:t>
      </w:r>
      <w:r>
        <w:rPr>
          <w:rFonts w:asciiTheme="minorHAnsi" w:hAnsiTheme="minorHAnsi"/>
        </w:rPr>
        <w:lastRenderedPageBreak/>
        <w:t>closely with the Local Authority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The person responsible for data protection within our organisation is Mrs Davies and you can contact them with any questions relating to our handling of your data.  You can contact them by email, dpo@roxeth.harrow.sch.uk.</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are unsuccessful and you have disclosed criminal records information which could disqualify you from working with children/in a child centred environment, we shall share the information you have provided on this form with OFSTED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organisation by contacting the eadteacher.  If you are unhappy with how your complaint has been handled you can contact the Information Commissioners Office via their website at </w:t>
      </w:r>
      <w:hyperlink r:id="rId13"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Rehabilitation of Offenders Act 1974 – Disclosure Form – December 2020</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5dc00d-72fd-4a13-a6f2-73b3098f14d8"/>
    <ds:schemaRef ds:uri="http://www.w3.org/XML/1998/namespace"/>
    <ds:schemaRef ds:uri="http://purl.org/dc/dcmitype/"/>
  </ds:schemaRefs>
</ds:datastoreItem>
</file>

<file path=customXml/itemProps4.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7A6311-ADF0-4F30-BD45-90C87B84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daviess</cp:lastModifiedBy>
  <cp:revision>6</cp:revision>
  <cp:lastPrinted>2016-01-28T14:41:00Z</cp:lastPrinted>
  <dcterms:created xsi:type="dcterms:W3CDTF">2020-12-04T14:40:00Z</dcterms:created>
  <dcterms:modified xsi:type="dcterms:W3CDTF">2020-12-07T09:12:00Z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